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673B8D" w14:textId="78BEE61A" w:rsidR="007E2E6F" w:rsidRDefault="009E3AFB" w:rsidP="009E3AF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Day 2 CDG for 1 South</w:t>
      </w:r>
    </w:p>
    <w:p w14:paraId="6D4577CE" w14:textId="7452CA43" w:rsidR="009E3AFB" w:rsidRDefault="009E3AFB" w:rsidP="009E3AF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Melisa Fahey</w:t>
      </w:r>
    </w:p>
    <w:p w14:paraId="03E05322" w14:textId="77777777" w:rsidR="009E3AFB" w:rsidRDefault="009E3AFB" w:rsidP="009E3AFB">
      <w:pPr>
        <w:jc w:val="center"/>
        <w:rPr>
          <w:rFonts w:ascii="Arial" w:hAnsi="Arial" w:cs="Arial"/>
          <w:sz w:val="24"/>
          <w:szCs w:val="24"/>
        </w:rPr>
      </w:pPr>
    </w:p>
    <w:p w14:paraId="28E2EF90" w14:textId="0CAB0522" w:rsidR="009E3AFB" w:rsidRDefault="009E3AFB" w:rsidP="009E3A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 Factors that create a culture of safety </w:t>
      </w:r>
      <w:r w:rsidR="008208FB">
        <w:rPr>
          <w:rFonts w:ascii="Arial" w:hAnsi="Arial" w:cs="Arial"/>
          <w:sz w:val="24"/>
          <w:szCs w:val="24"/>
        </w:rPr>
        <w:t>are account</w:t>
      </w:r>
      <w:r w:rsidR="00594DA8">
        <w:rPr>
          <w:rFonts w:ascii="Arial" w:hAnsi="Arial" w:cs="Arial"/>
          <w:sz w:val="24"/>
          <w:szCs w:val="24"/>
        </w:rPr>
        <w:t>ability, continuous improvement, safer working conditions, communication,</w:t>
      </w:r>
      <w:r w:rsidR="005D2F77">
        <w:rPr>
          <w:rFonts w:ascii="Arial" w:hAnsi="Arial" w:cs="Arial"/>
          <w:sz w:val="24"/>
          <w:szCs w:val="24"/>
        </w:rPr>
        <w:t xml:space="preserve"> and</w:t>
      </w:r>
      <w:r w:rsidR="00594DA8">
        <w:rPr>
          <w:rFonts w:ascii="Arial" w:hAnsi="Arial" w:cs="Arial"/>
          <w:sz w:val="24"/>
          <w:szCs w:val="24"/>
        </w:rPr>
        <w:t xml:space="preserve"> </w:t>
      </w:r>
      <w:r w:rsidR="005D2F77">
        <w:rPr>
          <w:rFonts w:ascii="Arial" w:hAnsi="Arial" w:cs="Arial"/>
          <w:sz w:val="24"/>
          <w:szCs w:val="24"/>
        </w:rPr>
        <w:t>safety is the highest priority.</w:t>
      </w:r>
      <w:r w:rsidR="00CE0FEC">
        <w:rPr>
          <w:rFonts w:ascii="Arial" w:hAnsi="Arial" w:cs="Arial"/>
          <w:sz w:val="24"/>
          <w:szCs w:val="24"/>
        </w:rPr>
        <w:t xml:space="preserve">  Accountability is so important to many patient’s recovery no matter the aspect</w:t>
      </w:r>
      <w:r w:rsidR="00535A7E">
        <w:rPr>
          <w:rFonts w:ascii="Arial" w:hAnsi="Arial" w:cs="Arial"/>
          <w:sz w:val="24"/>
          <w:szCs w:val="24"/>
        </w:rPr>
        <w:t xml:space="preserve"> of health issues.</w:t>
      </w:r>
      <w:r w:rsidR="00161921">
        <w:rPr>
          <w:rFonts w:ascii="Arial" w:hAnsi="Arial" w:cs="Arial"/>
          <w:sz w:val="24"/>
          <w:szCs w:val="24"/>
        </w:rPr>
        <w:t xml:space="preserve">  Safety should </w:t>
      </w:r>
      <w:r w:rsidR="004E0A05">
        <w:rPr>
          <w:rFonts w:ascii="Arial" w:hAnsi="Arial" w:cs="Arial"/>
          <w:sz w:val="24"/>
          <w:szCs w:val="24"/>
        </w:rPr>
        <w:t>be more important than</w:t>
      </w:r>
      <w:r w:rsidR="003C5005">
        <w:rPr>
          <w:rFonts w:ascii="Arial" w:hAnsi="Arial" w:cs="Arial"/>
          <w:sz w:val="24"/>
          <w:szCs w:val="24"/>
        </w:rPr>
        <w:t xml:space="preserve"> how much production or deadlines are met in a work environment.</w:t>
      </w:r>
      <w:r w:rsidR="00937C53">
        <w:rPr>
          <w:rFonts w:ascii="Arial" w:hAnsi="Arial" w:cs="Arial"/>
          <w:sz w:val="24"/>
          <w:szCs w:val="24"/>
        </w:rPr>
        <w:t xml:space="preserve">  When there are safety concerns on a job or in a mental health situation it is </w:t>
      </w:r>
      <w:r w:rsidR="00635868">
        <w:rPr>
          <w:rFonts w:ascii="Arial" w:hAnsi="Arial" w:cs="Arial"/>
          <w:sz w:val="24"/>
          <w:szCs w:val="24"/>
        </w:rPr>
        <w:t xml:space="preserve">important that people feel comfortable reporting their concerns.  </w:t>
      </w:r>
      <w:r w:rsidR="00D20D02">
        <w:rPr>
          <w:rFonts w:ascii="Arial" w:hAnsi="Arial" w:cs="Arial"/>
          <w:sz w:val="24"/>
          <w:szCs w:val="24"/>
        </w:rPr>
        <w:t>Continuous improvement can be proven through</w:t>
      </w:r>
      <w:r w:rsidR="00DF51A9">
        <w:rPr>
          <w:rFonts w:ascii="Arial" w:hAnsi="Arial" w:cs="Arial"/>
          <w:sz w:val="24"/>
          <w:szCs w:val="24"/>
        </w:rPr>
        <w:t xml:space="preserve"> regular meetings with the patient to review and</w:t>
      </w:r>
      <w:r w:rsidR="00121840">
        <w:rPr>
          <w:rFonts w:ascii="Arial" w:hAnsi="Arial" w:cs="Arial"/>
          <w:sz w:val="24"/>
          <w:szCs w:val="24"/>
        </w:rPr>
        <w:t xml:space="preserve"> evaluate the progress the patient is making during their treatment</w:t>
      </w:r>
      <w:r w:rsidR="0071269D">
        <w:rPr>
          <w:rFonts w:ascii="Arial" w:hAnsi="Arial" w:cs="Arial"/>
          <w:sz w:val="24"/>
          <w:szCs w:val="24"/>
        </w:rPr>
        <w:t>.  Communication is so very important especially in mental health care</w:t>
      </w:r>
      <w:r w:rsidR="000F7907">
        <w:rPr>
          <w:rFonts w:ascii="Arial" w:hAnsi="Arial" w:cs="Arial"/>
          <w:sz w:val="24"/>
          <w:szCs w:val="24"/>
        </w:rPr>
        <w:t xml:space="preserve"> to head off possible issues arising in the patient’s mental status as well as</w:t>
      </w:r>
      <w:r w:rsidR="004050AD">
        <w:rPr>
          <w:rFonts w:ascii="Arial" w:hAnsi="Arial" w:cs="Arial"/>
          <w:sz w:val="24"/>
          <w:szCs w:val="24"/>
        </w:rPr>
        <w:t xml:space="preserve"> a patient feeling comfortable discussing their mental health with </w:t>
      </w:r>
      <w:r w:rsidR="001E1A7E">
        <w:rPr>
          <w:rFonts w:ascii="Arial" w:hAnsi="Arial" w:cs="Arial"/>
          <w:sz w:val="24"/>
          <w:szCs w:val="24"/>
        </w:rPr>
        <w:t>healthcare members.</w:t>
      </w:r>
    </w:p>
    <w:p w14:paraId="4DBDC924" w14:textId="0AB3C650" w:rsidR="00F261E5" w:rsidRDefault="00F261E5" w:rsidP="009E3A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 </w:t>
      </w:r>
      <w:r w:rsidR="00B64777">
        <w:rPr>
          <w:rFonts w:ascii="Arial" w:hAnsi="Arial" w:cs="Arial"/>
          <w:sz w:val="24"/>
          <w:szCs w:val="24"/>
        </w:rPr>
        <w:t xml:space="preserve">A list of medications that a patient I interacted with was on were venlafaxine, </w:t>
      </w:r>
      <w:r w:rsidR="000B05CA">
        <w:rPr>
          <w:rFonts w:ascii="Arial" w:hAnsi="Arial" w:cs="Arial"/>
          <w:sz w:val="24"/>
          <w:szCs w:val="24"/>
        </w:rPr>
        <w:t>multi-vitamin, buspirone, and ergocalciferol</w:t>
      </w:r>
      <w:r w:rsidR="002B7783">
        <w:rPr>
          <w:rFonts w:ascii="Arial" w:hAnsi="Arial" w:cs="Arial"/>
          <w:sz w:val="24"/>
          <w:szCs w:val="24"/>
        </w:rPr>
        <w:t xml:space="preserve">.  </w:t>
      </w:r>
      <w:r w:rsidR="00285320">
        <w:rPr>
          <w:rFonts w:ascii="Arial" w:hAnsi="Arial" w:cs="Arial"/>
          <w:sz w:val="24"/>
          <w:szCs w:val="24"/>
        </w:rPr>
        <w:t xml:space="preserve">Implications </w:t>
      </w:r>
      <w:r w:rsidR="00CF04C4">
        <w:rPr>
          <w:rFonts w:ascii="Arial" w:hAnsi="Arial" w:cs="Arial"/>
          <w:sz w:val="24"/>
          <w:szCs w:val="24"/>
        </w:rPr>
        <w:t>for the use of venlafaxine are generally pretty safe for long</w:t>
      </w:r>
      <w:r w:rsidR="00D26D41">
        <w:rPr>
          <w:rFonts w:ascii="Arial" w:hAnsi="Arial" w:cs="Arial"/>
          <w:sz w:val="24"/>
          <w:szCs w:val="24"/>
        </w:rPr>
        <w:t xml:space="preserve">-term use in most patients, however there can </w:t>
      </w:r>
      <w:r w:rsidR="009E38FF">
        <w:rPr>
          <w:rFonts w:ascii="Arial" w:hAnsi="Arial" w:cs="Arial"/>
          <w:sz w:val="24"/>
          <w:szCs w:val="24"/>
        </w:rPr>
        <w:t>be the side effect of a reduced libido or difficulty getting an erection.</w:t>
      </w:r>
      <w:r w:rsidR="00B71B5C">
        <w:rPr>
          <w:rFonts w:ascii="Arial" w:hAnsi="Arial" w:cs="Arial"/>
          <w:sz w:val="24"/>
          <w:szCs w:val="24"/>
        </w:rPr>
        <w:t xml:space="preserve"> </w:t>
      </w:r>
      <w:r w:rsidR="00CA2490">
        <w:rPr>
          <w:rFonts w:ascii="Arial" w:hAnsi="Arial" w:cs="Arial"/>
          <w:sz w:val="24"/>
          <w:szCs w:val="24"/>
        </w:rPr>
        <w:t>Implications for the use of</w:t>
      </w:r>
      <w:r w:rsidR="00B953DE">
        <w:rPr>
          <w:rFonts w:ascii="Arial" w:hAnsi="Arial" w:cs="Arial"/>
          <w:sz w:val="24"/>
          <w:szCs w:val="24"/>
        </w:rPr>
        <w:t xml:space="preserve"> a multi-vitamin are upset stomach, </w:t>
      </w:r>
      <w:r w:rsidR="007C7204">
        <w:rPr>
          <w:rFonts w:ascii="Arial" w:hAnsi="Arial" w:cs="Arial"/>
          <w:sz w:val="24"/>
          <w:szCs w:val="24"/>
        </w:rPr>
        <w:t>headache</w:t>
      </w:r>
      <w:r w:rsidR="00BE4F83">
        <w:rPr>
          <w:rFonts w:ascii="Arial" w:hAnsi="Arial" w:cs="Arial"/>
          <w:sz w:val="24"/>
          <w:szCs w:val="24"/>
        </w:rPr>
        <w:t>, unusual or unpleasant taste in your mouth.  Implications</w:t>
      </w:r>
      <w:r w:rsidR="00126180">
        <w:rPr>
          <w:rFonts w:ascii="Arial" w:hAnsi="Arial" w:cs="Arial"/>
          <w:sz w:val="24"/>
          <w:szCs w:val="24"/>
        </w:rPr>
        <w:t xml:space="preserve"> </w:t>
      </w:r>
      <w:r w:rsidR="002A4575">
        <w:rPr>
          <w:rFonts w:ascii="Arial" w:hAnsi="Arial" w:cs="Arial"/>
          <w:sz w:val="24"/>
          <w:szCs w:val="24"/>
        </w:rPr>
        <w:t>for the use of buspirone are that some patients may become dizzy</w:t>
      </w:r>
      <w:r w:rsidR="00375522">
        <w:rPr>
          <w:rFonts w:ascii="Arial" w:hAnsi="Arial" w:cs="Arial"/>
          <w:sz w:val="24"/>
          <w:szCs w:val="24"/>
        </w:rPr>
        <w:t>, light-headed, drowsy, or less alert than they would normally be</w:t>
      </w:r>
      <w:r w:rsidR="00A76D84">
        <w:rPr>
          <w:rFonts w:ascii="Arial" w:hAnsi="Arial" w:cs="Arial"/>
          <w:sz w:val="24"/>
          <w:szCs w:val="24"/>
        </w:rPr>
        <w:t>.  May need to also be careful driving vehicles or operating heavy equipment</w:t>
      </w:r>
      <w:r w:rsidR="00933EC1">
        <w:rPr>
          <w:rFonts w:ascii="Arial" w:hAnsi="Arial" w:cs="Arial"/>
          <w:sz w:val="24"/>
          <w:szCs w:val="24"/>
        </w:rPr>
        <w:t xml:space="preserve"> when taking.  Implications for taking er</w:t>
      </w:r>
      <w:r w:rsidR="00DE25B4">
        <w:rPr>
          <w:rFonts w:ascii="Arial" w:hAnsi="Arial" w:cs="Arial"/>
          <w:sz w:val="24"/>
          <w:szCs w:val="24"/>
        </w:rPr>
        <w:t xml:space="preserve">gocalciferol </w:t>
      </w:r>
      <w:r w:rsidR="00EE612B">
        <w:rPr>
          <w:rFonts w:ascii="Arial" w:hAnsi="Arial" w:cs="Arial"/>
          <w:sz w:val="24"/>
          <w:szCs w:val="24"/>
        </w:rPr>
        <w:t>can occur if the dose is too high for a patient such as</w:t>
      </w:r>
      <w:r w:rsidR="00A14138">
        <w:rPr>
          <w:rFonts w:ascii="Arial" w:hAnsi="Arial" w:cs="Arial"/>
          <w:sz w:val="24"/>
          <w:szCs w:val="24"/>
        </w:rPr>
        <w:t xml:space="preserve"> nausea and vomiting.  </w:t>
      </w:r>
      <w:r w:rsidR="00AB7AB1">
        <w:rPr>
          <w:rFonts w:ascii="Arial" w:hAnsi="Arial" w:cs="Arial"/>
          <w:sz w:val="24"/>
          <w:szCs w:val="24"/>
        </w:rPr>
        <w:t>In some patients there can be unexplained weight loss, loss of a</w:t>
      </w:r>
      <w:r w:rsidR="0060684B">
        <w:rPr>
          <w:rFonts w:ascii="Arial" w:hAnsi="Arial" w:cs="Arial"/>
          <w:sz w:val="24"/>
          <w:szCs w:val="24"/>
        </w:rPr>
        <w:t>ppetite, weakness, general weakness, aches, or stiffness.</w:t>
      </w:r>
      <w:r w:rsidR="00935CE3">
        <w:rPr>
          <w:rFonts w:ascii="Arial" w:hAnsi="Arial" w:cs="Arial"/>
          <w:sz w:val="24"/>
          <w:szCs w:val="24"/>
        </w:rPr>
        <w:t xml:space="preserve">  </w:t>
      </w:r>
      <w:r w:rsidR="00102FF1">
        <w:rPr>
          <w:rFonts w:ascii="Arial" w:hAnsi="Arial" w:cs="Arial"/>
          <w:sz w:val="24"/>
          <w:szCs w:val="24"/>
        </w:rPr>
        <w:t>Significant</w:t>
      </w:r>
      <w:r w:rsidR="00271E04">
        <w:rPr>
          <w:rFonts w:ascii="Arial" w:hAnsi="Arial" w:cs="Arial"/>
          <w:sz w:val="24"/>
          <w:szCs w:val="24"/>
        </w:rPr>
        <w:t xml:space="preserve"> interventions/assessments for </w:t>
      </w:r>
      <w:r w:rsidR="005135D9">
        <w:rPr>
          <w:rFonts w:ascii="Arial" w:hAnsi="Arial" w:cs="Arial"/>
          <w:sz w:val="24"/>
          <w:szCs w:val="24"/>
        </w:rPr>
        <w:t xml:space="preserve">the </w:t>
      </w:r>
      <w:r w:rsidR="0003658A">
        <w:rPr>
          <w:rFonts w:ascii="Arial" w:hAnsi="Arial" w:cs="Arial"/>
          <w:sz w:val="24"/>
          <w:szCs w:val="24"/>
        </w:rPr>
        <w:t>patient’s</w:t>
      </w:r>
      <w:r w:rsidR="00D706B3">
        <w:rPr>
          <w:rFonts w:ascii="Arial" w:hAnsi="Arial" w:cs="Arial"/>
          <w:sz w:val="24"/>
          <w:szCs w:val="24"/>
        </w:rPr>
        <w:t xml:space="preserve"> medications are with ergo</w:t>
      </w:r>
      <w:r w:rsidR="00817E97">
        <w:rPr>
          <w:rFonts w:ascii="Arial" w:hAnsi="Arial" w:cs="Arial"/>
          <w:sz w:val="24"/>
          <w:szCs w:val="24"/>
        </w:rPr>
        <w:t>calciferol</w:t>
      </w:r>
      <w:r w:rsidR="00DD797C">
        <w:rPr>
          <w:rFonts w:ascii="Arial" w:hAnsi="Arial" w:cs="Arial"/>
          <w:sz w:val="24"/>
          <w:szCs w:val="24"/>
        </w:rPr>
        <w:t xml:space="preserve"> important to have your HCP monitor your </w:t>
      </w:r>
      <w:r w:rsidR="003B6B61">
        <w:rPr>
          <w:rFonts w:ascii="Arial" w:hAnsi="Arial" w:cs="Arial"/>
          <w:sz w:val="24"/>
          <w:szCs w:val="24"/>
        </w:rPr>
        <w:t>serum levels</w:t>
      </w:r>
      <w:r w:rsidR="00FA2A5A">
        <w:rPr>
          <w:rFonts w:ascii="Arial" w:hAnsi="Arial" w:cs="Arial"/>
          <w:sz w:val="24"/>
          <w:szCs w:val="24"/>
        </w:rPr>
        <w:t xml:space="preserve"> vitamin D.  </w:t>
      </w:r>
      <w:r w:rsidR="00C4651C">
        <w:rPr>
          <w:rFonts w:ascii="Arial" w:hAnsi="Arial" w:cs="Arial"/>
          <w:sz w:val="24"/>
          <w:szCs w:val="24"/>
        </w:rPr>
        <w:t xml:space="preserve">This is important </w:t>
      </w:r>
      <w:r w:rsidR="0003658A">
        <w:rPr>
          <w:rFonts w:ascii="Arial" w:hAnsi="Arial" w:cs="Arial"/>
          <w:sz w:val="24"/>
          <w:szCs w:val="24"/>
        </w:rPr>
        <w:t xml:space="preserve">for bone and overall health.  </w:t>
      </w:r>
      <w:r w:rsidR="00F54191">
        <w:rPr>
          <w:rFonts w:ascii="Arial" w:hAnsi="Arial" w:cs="Arial"/>
          <w:sz w:val="24"/>
          <w:szCs w:val="24"/>
        </w:rPr>
        <w:t>Nutrition from foo</w:t>
      </w:r>
      <w:r w:rsidR="00307299">
        <w:rPr>
          <w:rFonts w:ascii="Arial" w:hAnsi="Arial" w:cs="Arial"/>
          <w:sz w:val="24"/>
          <w:szCs w:val="24"/>
        </w:rPr>
        <w:t>d</w:t>
      </w:r>
      <w:r w:rsidR="008E79BC">
        <w:rPr>
          <w:rFonts w:ascii="Arial" w:hAnsi="Arial" w:cs="Arial"/>
          <w:sz w:val="24"/>
          <w:szCs w:val="24"/>
        </w:rPr>
        <w:t xml:space="preserve">, kidney disease, and liver disease are also things that </w:t>
      </w:r>
      <w:r w:rsidR="006A715A">
        <w:rPr>
          <w:rFonts w:ascii="Arial" w:hAnsi="Arial" w:cs="Arial"/>
          <w:sz w:val="24"/>
          <w:szCs w:val="24"/>
        </w:rPr>
        <w:t xml:space="preserve">need to be watched.  </w:t>
      </w:r>
      <w:r w:rsidR="00684B58">
        <w:rPr>
          <w:rFonts w:ascii="Arial" w:hAnsi="Arial" w:cs="Arial"/>
          <w:sz w:val="24"/>
          <w:szCs w:val="24"/>
        </w:rPr>
        <w:t>With taking buspi</w:t>
      </w:r>
      <w:r w:rsidR="003E1F74">
        <w:rPr>
          <w:rFonts w:ascii="Arial" w:hAnsi="Arial" w:cs="Arial"/>
          <w:sz w:val="24"/>
          <w:szCs w:val="24"/>
        </w:rPr>
        <w:t>rone a patient needs to have their heart rate,</w:t>
      </w:r>
      <w:r w:rsidR="0007751B">
        <w:rPr>
          <w:rFonts w:ascii="Arial" w:hAnsi="Arial" w:cs="Arial"/>
          <w:sz w:val="24"/>
          <w:szCs w:val="24"/>
        </w:rPr>
        <w:t xml:space="preserve"> ECG, and heart sounds</w:t>
      </w:r>
      <w:r w:rsidR="00AF1008">
        <w:rPr>
          <w:rFonts w:ascii="Arial" w:hAnsi="Arial" w:cs="Arial"/>
          <w:sz w:val="24"/>
          <w:szCs w:val="24"/>
        </w:rPr>
        <w:t xml:space="preserve"> monitored by a physician, especially during exercise</w:t>
      </w:r>
      <w:r w:rsidR="00CA2974">
        <w:rPr>
          <w:rFonts w:ascii="Arial" w:hAnsi="Arial" w:cs="Arial"/>
          <w:sz w:val="24"/>
          <w:szCs w:val="24"/>
        </w:rPr>
        <w:t xml:space="preserve"> because the patient can develop</w:t>
      </w:r>
      <w:r w:rsidR="00AD5FA2">
        <w:rPr>
          <w:rFonts w:ascii="Arial" w:hAnsi="Arial" w:cs="Arial"/>
          <w:sz w:val="24"/>
          <w:szCs w:val="24"/>
        </w:rPr>
        <w:t xml:space="preserve"> tachycardia, </w:t>
      </w:r>
      <w:r w:rsidR="002D0A57">
        <w:rPr>
          <w:rFonts w:ascii="Arial" w:hAnsi="Arial" w:cs="Arial"/>
          <w:sz w:val="24"/>
          <w:szCs w:val="24"/>
        </w:rPr>
        <w:t>syncope, SOB,</w:t>
      </w:r>
      <w:r w:rsidR="003D3A72">
        <w:rPr>
          <w:rFonts w:ascii="Arial" w:hAnsi="Arial" w:cs="Arial"/>
          <w:sz w:val="24"/>
          <w:szCs w:val="24"/>
        </w:rPr>
        <w:t xml:space="preserve"> chest discomfort, palpitations, </w:t>
      </w:r>
      <w:r w:rsidR="00857CC0">
        <w:rPr>
          <w:rFonts w:ascii="Arial" w:hAnsi="Arial" w:cs="Arial"/>
          <w:sz w:val="24"/>
          <w:szCs w:val="24"/>
        </w:rPr>
        <w:t xml:space="preserve">syncope, and fatigue/weakness. </w:t>
      </w:r>
      <w:r w:rsidR="00F81844">
        <w:rPr>
          <w:rFonts w:ascii="Arial" w:hAnsi="Arial" w:cs="Arial"/>
          <w:sz w:val="24"/>
          <w:szCs w:val="24"/>
        </w:rPr>
        <w:t xml:space="preserve"> </w:t>
      </w:r>
      <w:r w:rsidR="00795B19">
        <w:rPr>
          <w:rFonts w:ascii="Arial" w:hAnsi="Arial" w:cs="Arial"/>
          <w:sz w:val="24"/>
          <w:szCs w:val="24"/>
        </w:rPr>
        <w:t xml:space="preserve">Interventions/assessments that are significant for venlafaxine are </w:t>
      </w:r>
      <w:r w:rsidR="00912CF4">
        <w:rPr>
          <w:rFonts w:ascii="Arial" w:hAnsi="Arial" w:cs="Arial"/>
          <w:sz w:val="24"/>
          <w:szCs w:val="24"/>
        </w:rPr>
        <w:t>for renal function and lipid profiles</w:t>
      </w:r>
      <w:r w:rsidR="007534D0">
        <w:rPr>
          <w:rFonts w:ascii="Arial" w:hAnsi="Arial" w:cs="Arial"/>
          <w:sz w:val="24"/>
          <w:szCs w:val="24"/>
        </w:rPr>
        <w:t xml:space="preserve">.  </w:t>
      </w:r>
      <w:r w:rsidR="00E34442">
        <w:rPr>
          <w:rFonts w:ascii="Arial" w:hAnsi="Arial" w:cs="Arial"/>
          <w:sz w:val="24"/>
          <w:szCs w:val="24"/>
        </w:rPr>
        <w:t>The medications that have psychiatric side effects are venlafaxine</w:t>
      </w:r>
      <w:r w:rsidR="00673A67">
        <w:rPr>
          <w:rFonts w:ascii="Arial" w:hAnsi="Arial" w:cs="Arial"/>
          <w:sz w:val="24"/>
          <w:szCs w:val="24"/>
        </w:rPr>
        <w:t xml:space="preserve"> and buspirone.</w:t>
      </w:r>
    </w:p>
    <w:p w14:paraId="1B205962" w14:textId="425F027E" w:rsidR="002B6407" w:rsidRDefault="002B6407" w:rsidP="009E3A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 Common </w:t>
      </w:r>
      <w:r w:rsidR="00653906">
        <w:rPr>
          <w:rFonts w:ascii="Arial" w:hAnsi="Arial" w:cs="Arial"/>
          <w:sz w:val="24"/>
          <w:szCs w:val="24"/>
        </w:rPr>
        <w:t>barriers to maintain medication compliance can be because the patient doesn’t make a lot of money, the patient has lost their insurance</w:t>
      </w:r>
      <w:r w:rsidR="00507B4C">
        <w:rPr>
          <w:rFonts w:ascii="Arial" w:hAnsi="Arial" w:cs="Arial"/>
          <w:sz w:val="24"/>
          <w:szCs w:val="24"/>
        </w:rPr>
        <w:t xml:space="preserve">, </w:t>
      </w:r>
      <w:r w:rsidR="00424A4F">
        <w:rPr>
          <w:rFonts w:ascii="Arial" w:hAnsi="Arial" w:cs="Arial"/>
          <w:sz w:val="24"/>
          <w:szCs w:val="24"/>
        </w:rPr>
        <w:t xml:space="preserve">patient’s not understand their medication or why they have to take it, </w:t>
      </w:r>
      <w:r w:rsidR="00D6323A">
        <w:rPr>
          <w:rFonts w:ascii="Arial" w:hAnsi="Arial" w:cs="Arial"/>
          <w:sz w:val="24"/>
          <w:szCs w:val="24"/>
        </w:rPr>
        <w:t xml:space="preserve">the fear that something is going to happen taking the medication die to side effects, </w:t>
      </w:r>
      <w:r w:rsidR="00E02660">
        <w:rPr>
          <w:rFonts w:ascii="Arial" w:hAnsi="Arial" w:cs="Arial"/>
          <w:sz w:val="24"/>
          <w:szCs w:val="24"/>
        </w:rPr>
        <w:t>and also depression can keep a patient from functioning.</w:t>
      </w:r>
    </w:p>
    <w:p w14:paraId="68831098" w14:textId="29D7D0F4" w:rsidR="00E02660" w:rsidRPr="009E3AFB" w:rsidRDefault="006C58FC" w:rsidP="009E3A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7.  </w:t>
      </w:r>
      <w:r w:rsidR="00747DF1">
        <w:rPr>
          <w:rFonts w:ascii="Arial" w:hAnsi="Arial" w:cs="Arial"/>
          <w:sz w:val="24"/>
          <w:szCs w:val="24"/>
        </w:rPr>
        <w:t>Lab values that were drawn for the patient I am discussing</w:t>
      </w:r>
      <w:r w:rsidR="00E72AA3">
        <w:rPr>
          <w:rFonts w:ascii="Arial" w:hAnsi="Arial" w:cs="Arial"/>
          <w:sz w:val="24"/>
          <w:szCs w:val="24"/>
        </w:rPr>
        <w:t xml:space="preserve"> w</w:t>
      </w:r>
      <w:r w:rsidR="001E5E2C">
        <w:rPr>
          <w:rFonts w:ascii="Arial" w:hAnsi="Arial" w:cs="Arial"/>
          <w:sz w:val="24"/>
          <w:szCs w:val="24"/>
        </w:rPr>
        <w:t>ere triglycerides (114), Cholesterol (</w:t>
      </w:r>
      <w:r w:rsidR="00337748">
        <w:rPr>
          <w:rFonts w:ascii="Arial" w:hAnsi="Arial" w:cs="Arial"/>
          <w:sz w:val="24"/>
          <w:szCs w:val="24"/>
        </w:rPr>
        <w:t xml:space="preserve">126 L), 25-OH Vitamin D (25.1L), </w:t>
      </w:r>
      <w:r w:rsidR="002B6F1A">
        <w:rPr>
          <w:rFonts w:ascii="Arial" w:hAnsi="Arial" w:cs="Arial"/>
          <w:sz w:val="24"/>
          <w:szCs w:val="24"/>
        </w:rPr>
        <w:t>TSH 3</w:t>
      </w:r>
      <w:r w:rsidR="002B6F1A" w:rsidRPr="002B6F1A">
        <w:rPr>
          <w:rFonts w:ascii="Arial" w:hAnsi="Arial" w:cs="Arial"/>
          <w:sz w:val="24"/>
          <w:szCs w:val="24"/>
          <w:vertAlign w:val="superscript"/>
        </w:rPr>
        <w:t>rd</w:t>
      </w:r>
      <w:r w:rsidR="002B6F1A">
        <w:rPr>
          <w:rFonts w:ascii="Arial" w:hAnsi="Arial" w:cs="Arial"/>
          <w:sz w:val="24"/>
          <w:szCs w:val="24"/>
        </w:rPr>
        <w:t xml:space="preserve"> Generation (0.70), </w:t>
      </w:r>
      <w:r w:rsidR="00D15D47">
        <w:rPr>
          <w:rFonts w:ascii="Arial" w:hAnsi="Arial" w:cs="Arial"/>
          <w:sz w:val="24"/>
          <w:szCs w:val="24"/>
        </w:rPr>
        <w:t>AST (16), ALT (11), Total protein (</w:t>
      </w:r>
      <w:r w:rsidR="00DB31E1">
        <w:rPr>
          <w:rFonts w:ascii="Arial" w:hAnsi="Arial" w:cs="Arial"/>
          <w:sz w:val="24"/>
          <w:szCs w:val="24"/>
        </w:rPr>
        <w:t>7.4), Albumin (4.3), Globulin (3.1),</w:t>
      </w:r>
      <w:r w:rsidR="003F4D32">
        <w:rPr>
          <w:rFonts w:ascii="Arial" w:hAnsi="Arial" w:cs="Arial"/>
          <w:sz w:val="24"/>
          <w:szCs w:val="24"/>
        </w:rPr>
        <w:t xml:space="preserve"> Alkaline Phosphatase (62), </w:t>
      </w:r>
      <w:r w:rsidR="00EF64BE">
        <w:rPr>
          <w:rFonts w:ascii="Arial" w:hAnsi="Arial" w:cs="Arial"/>
          <w:sz w:val="24"/>
          <w:szCs w:val="24"/>
        </w:rPr>
        <w:t xml:space="preserve">LDL Cholesterol (64), </w:t>
      </w:r>
      <w:r w:rsidR="00274E2E">
        <w:rPr>
          <w:rFonts w:ascii="Arial" w:hAnsi="Arial" w:cs="Arial"/>
          <w:sz w:val="24"/>
          <w:szCs w:val="24"/>
        </w:rPr>
        <w:t xml:space="preserve">HDL Cholesterol (39), Lipase (36.0), </w:t>
      </w:r>
      <w:r w:rsidR="00250FAE">
        <w:rPr>
          <w:rFonts w:ascii="Arial" w:hAnsi="Arial" w:cs="Arial"/>
          <w:sz w:val="24"/>
          <w:szCs w:val="24"/>
        </w:rPr>
        <w:t>BUN (15), Creatinine (0.75), Glucose (</w:t>
      </w:r>
      <w:r w:rsidR="0003778B">
        <w:rPr>
          <w:rFonts w:ascii="Arial" w:hAnsi="Arial" w:cs="Arial"/>
          <w:sz w:val="24"/>
          <w:szCs w:val="24"/>
        </w:rPr>
        <w:t>104H), Calcium (9.2), Carbon Dioxide (22.0), Chloride (</w:t>
      </w:r>
      <w:r w:rsidR="00600593">
        <w:rPr>
          <w:rFonts w:ascii="Arial" w:hAnsi="Arial" w:cs="Arial"/>
          <w:sz w:val="24"/>
          <w:szCs w:val="24"/>
        </w:rPr>
        <w:t xml:space="preserve">107), Potassium (3.7), Sodium (137), </w:t>
      </w:r>
      <w:bookmarkStart w:id="0" w:name="_Hlk168774088"/>
      <w:r w:rsidR="00A722E6">
        <w:rPr>
          <w:rFonts w:ascii="Arial" w:hAnsi="Arial" w:cs="Arial"/>
          <w:sz w:val="24"/>
          <w:szCs w:val="24"/>
        </w:rPr>
        <w:t xml:space="preserve">U/A Color (yellow), </w:t>
      </w:r>
      <w:r w:rsidR="008A407B">
        <w:rPr>
          <w:rFonts w:ascii="Arial" w:hAnsi="Arial" w:cs="Arial"/>
          <w:sz w:val="24"/>
          <w:szCs w:val="24"/>
        </w:rPr>
        <w:t>Appearance (clear), pH (6.5), Specific Gravity (</w:t>
      </w:r>
      <w:r w:rsidR="00F66C9D">
        <w:rPr>
          <w:rFonts w:ascii="Arial" w:hAnsi="Arial" w:cs="Arial"/>
          <w:sz w:val="24"/>
          <w:szCs w:val="24"/>
        </w:rPr>
        <w:t>1.009), Protein (Negative), Glucose (UA)(</w:t>
      </w:r>
      <w:r w:rsidR="00D00F07">
        <w:rPr>
          <w:rFonts w:ascii="Arial" w:hAnsi="Arial" w:cs="Arial"/>
          <w:sz w:val="24"/>
          <w:szCs w:val="24"/>
        </w:rPr>
        <w:t>Normal), Ketones (Negative), Occult Blood (</w:t>
      </w:r>
      <w:r w:rsidR="00EA3873">
        <w:rPr>
          <w:rFonts w:ascii="Arial" w:hAnsi="Arial" w:cs="Arial"/>
          <w:sz w:val="24"/>
          <w:szCs w:val="24"/>
        </w:rPr>
        <w:t>Negative), Nitrite (Negative), Bil</w:t>
      </w:r>
      <w:r w:rsidR="00BB79AD">
        <w:rPr>
          <w:rFonts w:ascii="Arial" w:hAnsi="Arial" w:cs="Arial"/>
          <w:sz w:val="24"/>
          <w:szCs w:val="24"/>
        </w:rPr>
        <w:t>irubin (Negative),</w:t>
      </w:r>
      <w:r w:rsidR="000A66EC">
        <w:rPr>
          <w:rFonts w:ascii="Arial" w:hAnsi="Arial" w:cs="Arial"/>
          <w:sz w:val="24"/>
          <w:szCs w:val="24"/>
        </w:rPr>
        <w:t xml:space="preserve"> and</w:t>
      </w:r>
      <w:r w:rsidR="00BB79AD">
        <w:rPr>
          <w:rFonts w:ascii="Arial" w:hAnsi="Arial" w:cs="Arial"/>
          <w:sz w:val="24"/>
          <w:szCs w:val="24"/>
        </w:rPr>
        <w:t xml:space="preserve"> Urobilinogen ( Normal)</w:t>
      </w:r>
      <w:r w:rsidR="000A66EC">
        <w:rPr>
          <w:rFonts w:ascii="Arial" w:hAnsi="Arial" w:cs="Arial"/>
          <w:sz w:val="24"/>
          <w:szCs w:val="24"/>
        </w:rPr>
        <w:t xml:space="preserve">. </w:t>
      </w:r>
      <w:bookmarkEnd w:id="0"/>
      <w:r w:rsidR="004A5F10">
        <w:rPr>
          <w:rFonts w:ascii="Arial" w:hAnsi="Arial" w:cs="Arial"/>
          <w:sz w:val="24"/>
          <w:szCs w:val="24"/>
        </w:rPr>
        <w:t>Triglycerides, LDL,, HDL,</w:t>
      </w:r>
      <w:r w:rsidR="00DD4240">
        <w:rPr>
          <w:rFonts w:ascii="Arial" w:hAnsi="Arial" w:cs="Arial"/>
          <w:sz w:val="24"/>
          <w:szCs w:val="24"/>
        </w:rPr>
        <w:t xml:space="preserve"> Lipase,</w:t>
      </w:r>
      <w:r w:rsidR="004A5F10">
        <w:rPr>
          <w:rFonts w:ascii="Arial" w:hAnsi="Arial" w:cs="Arial"/>
          <w:sz w:val="24"/>
          <w:szCs w:val="24"/>
        </w:rPr>
        <w:t xml:space="preserve"> </w:t>
      </w:r>
      <w:r w:rsidR="00474CE2">
        <w:rPr>
          <w:rFonts w:ascii="Arial" w:hAnsi="Arial" w:cs="Arial"/>
          <w:sz w:val="24"/>
          <w:szCs w:val="24"/>
        </w:rPr>
        <w:t>and Cholesterol are all drawn to see the levels of fat in the blood</w:t>
      </w:r>
      <w:r w:rsidR="009431C6">
        <w:rPr>
          <w:rFonts w:ascii="Arial" w:hAnsi="Arial" w:cs="Arial"/>
          <w:sz w:val="24"/>
          <w:szCs w:val="24"/>
        </w:rPr>
        <w:t xml:space="preserve"> (Lipid panel).</w:t>
      </w:r>
      <w:r w:rsidR="00B33986">
        <w:rPr>
          <w:rFonts w:ascii="Arial" w:hAnsi="Arial" w:cs="Arial"/>
          <w:sz w:val="24"/>
          <w:szCs w:val="24"/>
        </w:rPr>
        <w:t xml:space="preserve">  The BUN</w:t>
      </w:r>
      <w:r w:rsidR="00DF41CD">
        <w:rPr>
          <w:rFonts w:ascii="Arial" w:hAnsi="Arial" w:cs="Arial"/>
          <w:sz w:val="24"/>
          <w:szCs w:val="24"/>
        </w:rPr>
        <w:t xml:space="preserve">, </w:t>
      </w:r>
      <w:r w:rsidR="00AA1F5D">
        <w:rPr>
          <w:rFonts w:ascii="Arial" w:hAnsi="Arial" w:cs="Arial"/>
          <w:sz w:val="24"/>
          <w:szCs w:val="24"/>
        </w:rPr>
        <w:t>Total protein,</w:t>
      </w:r>
      <w:r w:rsidR="00B200EB">
        <w:rPr>
          <w:rFonts w:ascii="Arial" w:hAnsi="Arial" w:cs="Arial"/>
          <w:sz w:val="24"/>
          <w:szCs w:val="24"/>
        </w:rPr>
        <w:t xml:space="preserve"> &amp;</w:t>
      </w:r>
      <w:r w:rsidR="00B33986">
        <w:rPr>
          <w:rFonts w:ascii="Arial" w:hAnsi="Arial" w:cs="Arial"/>
          <w:sz w:val="24"/>
          <w:szCs w:val="24"/>
        </w:rPr>
        <w:t xml:space="preserve"> Creatinine</w:t>
      </w:r>
      <w:r w:rsidR="00DB31E1">
        <w:rPr>
          <w:rFonts w:ascii="Arial" w:hAnsi="Arial" w:cs="Arial"/>
          <w:sz w:val="24"/>
          <w:szCs w:val="24"/>
        </w:rPr>
        <w:t xml:space="preserve"> </w:t>
      </w:r>
      <w:r w:rsidR="00B200EB">
        <w:rPr>
          <w:rFonts w:ascii="Arial" w:hAnsi="Arial" w:cs="Arial"/>
          <w:sz w:val="24"/>
          <w:szCs w:val="24"/>
        </w:rPr>
        <w:t xml:space="preserve">levels are drawn to tell kidney function.  </w:t>
      </w:r>
      <w:r w:rsidR="004F33BB">
        <w:rPr>
          <w:rFonts w:ascii="Arial" w:hAnsi="Arial" w:cs="Arial"/>
          <w:sz w:val="24"/>
          <w:szCs w:val="24"/>
        </w:rPr>
        <w:t xml:space="preserve">AST &amp; ALT are taken for Liver function. </w:t>
      </w:r>
      <w:r w:rsidR="00043BB6">
        <w:rPr>
          <w:rFonts w:ascii="Arial" w:hAnsi="Arial" w:cs="Arial"/>
          <w:sz w:val="24"/>
          <w:szCs w:val="24"/>
        </w:rPr>
        <w:t xml:space="preserve"> </w:t>
      </w:r>
      <w:r w:rsidR="00137224">
        <w:rPr>
          <w:rFonts w:ascii="Arial" w:hAnsi="Arial" w:cs="Arial"/>
          <w:sz w:val="24"/>
          <w:szCs w:val="24"/>
        </w:rPr>
        <w:t xml:space="preserve">25-OH Vitamin D tells Vitamin D levels in the body </w:t>
      </w:r>
      <w:r w:rsidR="005625B2">
        <w:rPr>
          <w:rFonts w:ascii="Arial" w:hAnsi="Arial" w:cs="Arial"/>
          <w:sz w:val="24"/>
          <w:szCs w:val="24"/>
        </w:rPr>
        <w:t xml:space="preserve">and for resistance </w:t>
      </w:r>
      <w:r w:rsidR="00860F76">
        <w:rPr>
          <w:rFonts w:ascii="Arial" w:hAnsi="Arial" w:cs="Arial"/>
          <w:sz w:val="24"/>
          <w:szCs w:val="24"/>
        </w:rPr>
        <w:t>of insulin</w:t>
      </w:r>
      <w:r w:rsidR="00982AF2">
        <w:rPr>
          <w:rFonts w:ascii="Arial" w:hAnsi="Arial" w:cs="Arial"/>
          <w:sz w:val="24"/>
          <w:szCs w:val="24"/>
        </w:rPr>
        <w:t>.  Albumin</w:t>
      </w:r>
      <w:r w:rsidR="00D61452">
        <w:rPr>
          <w:rFonts w:ascii="Arial" w:hAnsi="Arial" w:cs="Arial"/>
          <w:sz w:val="24"/>
          <w:szCs w:val="24"/>
        </w:rPr>
        <w:t xml:space="preserve"> is taken to </w:t>
      </w:r>
      <w:r w:rsidR="00931CDF">
        <w:rPr>
          <w:rFonts w:ascii="Arial" w:hAnsi="Arial" w:cs="Arial"/>
          <w:sz w:val="24"/>
          <w:szCs w:val="24"/>
        </w:rPr>
        <w:t>make sure it is at the level it should be to ensure it is moving small molecules</w:t>
      </w:r>
      <w:r w:rsidR="0045281C">
        <w:rPr>
          <w:rFonts w:ascii="Arial" w:hAnsi="Arial" w:cs="Arial"/>
          <w:sz w:val="24"/>
          <w:szCs w:val="24"/>
        </w:rPr>
        <w:t xml:space="preserve"> through the blood such as calcium, bilirubin, progesterone and some medications.</w:t>
      </w:r>
      <w:r w:rsidR="00530253">
        <w:rPr>
          <w:rFonts w:ascii="Arial" w:hAnsi="Arial" w:cs="Arial"/>
          <w:sz w:val="24"/>
          <w:szCs w:val="24"/>
        </w:rPr>
        <w:t xml:space="preserve">  </w:t>
      </w:r>
      <w:r w:rsidR="000F3A87">
        <w:rPr>
          <w:rFonts w:ascii="Arial" w:hAnsi="Arial" w:cs="Arial"/>
          <w:sz w:val="24"/>
          <w:szCs w:val="24"/>
        </w:rPr>
        <w:t>Electrolytes are drawn</w:t>
      </w:r>
      <w:r w:rsidR="00530253">
        <w:rPr>
          <w:rFonts w:ascii="Arial" w:hAnsi="Arial" w:cs="Arial"/>
          <w:sz w:val="24"/>
          <w:szCs w:val="24"/>
        </w:rPr>
        <w:t xml:space="preserve">, such as calcium, Sodium, </w:t>
      </w:r>
      <w:r w:rsidR="003322BB">
        <w:rPr>
          <w:rFonts w:ascii="Arial" w:hAnsi="Arial" w:cs="Arial"/>
          <w:sz w:val="24"/>
          <w:szCs w:val="24"/>
        </w:rPr>
        <w:t>&amp; potassium, to ensure the body it reaching homeostasis.</w:t>
      </w:r>
      <w:r w:rsidR="00B61253">
        <w:rPr>
          <w:rFonts w:ascii="Arial" w:hAnsi="Arial" w:cs="Arial"/>
          <w:sz w:val="24"/>
          <w:szCs w:val="24"/>
        </w:rPr>
        <w:t xml:space="preserve">  All of the Urine </w:t>
      </w:r>
      <w:r w:rsidR="00BA3EE8">
        <w:rPr>
          <w:rFonts w:ascii="Arial" w:hAnsi="Arial" w:cs="Arial"/>
          <w:sz w:val="24"/>
          <w:szCs w:val="24"/>
        </w:rPr>
        <w:t>levels</w:t>
      </w:r>
      <w:r w:rsidR="00C959FB">
        <w:rPr>
          <w:rFonts w:ascii="Arial" w:hAnsi="Arial" w:cs="Arial"/>
          <w:sz w:val="24"/>
          <w:szCs w:val="24"/>
        </w:rPr>
        <w:t xml:space="preserve"> (</w:t>
      </w:r>
      <w:r w:rsidR="00C959FB">
        <w:rPr>
          <w:rFonts w:ascii="Arial" w:hAnsi="Arial" w:cs="Arial"/>
          <w:sz w:val="24"/>
          <w:szCs w:val="24"/>
        </w:rPr>
        <w:t>U/A Color (yellow), Appearance (clear), pH (6.5), Specific Gravity (1.009), Protein (Negative), Glucose (UA)(Normal), Ketones (Negative), Occult Blood (Negative), Nitrite (Negative), Bilirubin (Negative), and Urobilinogen ( Normal)</w:t>
      </w:r>
      <w:r w:rsidR="00457E63">
        <w:rPr>
          <w:rFonts w:ascii="Arial" w:hAnsi="Arial" w:cs="Arial"/>
          <w:sz w:val="24"/>
          <w:szCs w:val="24"/>
        </w:rPr>
        <w:t>)</w:t>
      </w:r>
      <w:r w:rsidR="00BA3EE8">
        <w:rPr>
          <w:rFonts w:ascii="Arial" w:hAnsi="Arial" w:cs="Arial"/>
          <w:sz w:val="24"/>
          <w:szCs w:val="24"/>
        </w:rPr>
        <w:t xml:space="preserve"> are to make sure that there is no infection in the urinary tract and any possible drug use</w:t>
      </w:r>
      <w:r w:rsidR="00457E63">
        <w:rPr>
          <w:rFonts w:ascii="Arial" w:hAnsi="Arial" w:cs="Arial"/>
          <w:sz w:val="24"/>
          <w:szCs w:val="24"/>
        </w:rPr>
        <w:t>.</w:t>
      </w:r>
    </w:p>
    <w:sectPr w:rsidR="00E02660" w:rsidRPr="009E3A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AFB"/>
    <w:rsid w:val="0003658A"/>
    <w:rsid w:val="0003778B"/>
    <w:rsid w:val="00043BB6"/>
    <w:rsid w:val="0007751B"/>
    <w:rsid w:val="000A66EC"/>
    <w:rsid w:val="000B05CA"/>
    <w:rsid w:val="000F3A87"/>
    <w:rsid w:val="000F7907"/>
    <w:rsid w:val="00102FF1"/>
    <w:rsid w:val="00121840"/>
    <w:rsid w:val="00126180"/>
    <w:rsid w:val="00137224"/>
    <w:rsid w:val="00161921"/>
    <w:rsid w:val="001E1A7E"/>
    <w:rsid w:val="001E5E2C"/>
    <w:rsid w:val="00250FAE"/>
    <w:rsid w:val="00271E04"/>
    <w:rsid w:val="00274E2E"/>
    <w:rsid w:val="00285320"/>
    <w:rsid w:val="002A4575"/>
    <w:rsid w:val="002B6407"/>
    <w:rsid w:val="002B6F1A"/>
    <w:rsid w:val="002B7783"/>
    <w:rsid w:val="002D0A57"/>
    <w:rsid w:val="00307299"/>
    <w:rsid w:val="003322BB"/>
    <w:rsid w:val="00337748"/>
    <w:rsid w:val="00375522"/>
    <w:rsid w:val="00385837"/>
    <w:rsid w:val="003B6B61"/>
    <w:rsid w:val="003C5005"/>
    <w:rsid w:val="003D3A72"/>
    <w:rsid w:val="003E1F74"/>
    <w:rsid w:val="003F4D32"/>
    <w:rsid w:val="004050AD"/>
    <w:rsid w:val="00424A4F"/>
    <w:rsid w:val="0045281C"/>
    <w:rsid w:val="00457E63"/>
    <w:rsid w:val="00474CE2"/>
    <w:rsid w:val="004A5F10"/>
    <w:rsid w:val="004E0A05"/>
    <w:rsid w:val="004F33BB"/>
    <w:rsid w:val="0050273D"/>
    <w:rsid w:val="00507B4C"/>
    <w:rsid w:val="005135D9"/>
    <w:rsid w:val="00530253"/>
    <w:rsid w:val="00535A7E"/>
    <w:rsid w:val="005625B2"/>
    <w:rsid w:val="00594DA8"/>
    <w:rsid w:val="005D2F77"/>
    <w:rsid w:val="00600593"/>
    <w:rsid w:val="0060684B"/>
    <w:rsid w:val="00635868"/>
    <w:rsid w:val="00653906"/>
    <w:rsid w:val="00673A67"/>
    <w:rsid w:val="00684B58"/>
    <w:rsid w:val="006A715A"/>
    <w:rsid w:val="006C58FC"/>
    <w:rsid w:val="0071269D"/>
    <w:rsid w:val="00723472"/>
    <w:rsid w:val="00747DF1"/>
    <w:rsid w:val="007534D0"/>
    <w:rsid w:val="00795B19"/>
    <w:rsid w:val="007C7204"/>
    <w:rsid w:val="007E2E6F"/>
    <w:rsid w:val="00817E97"/>
    <w:rsid w:val="008208FB"/>
    <w:rsid w:val="00857CC0"/>
    <w:rsid w:val="00860F76"/>
    <w:rsid w:val="008A407B"/>
    <w:rsid w:val="008E6455"/>
    <w:rsid w:val="008E79BC"/>
    <w:rsid w:val="00912CF4"/>
    <w:rsid w:val="00931CDF"/>
    <w:rsid w:val="00933EC1"/>
    <w:rsid w:val="00935CE3"/>
    <w:rsid w:val="00937C53"/>
    <w:rsid w:val="009431C6"/>
    <w:rsid w:val="00982AF2"/>
    <w:rsid w:val="009E38FF"/>
    <w:rsid w:val="009E3AFB"/>
    <w:rsid w:val="00A14138"/>
    <w:rsid w:val="00A722E6"/>
    <w:rsid w:val="00A76D84"/>
    <w:rsid w:val="00AA1F5D"/>
    <w:rsid w:val="00AB7AB1"/>
    <w:rsid w:val="00AD5FA2"/>
    <w:rsid w:val="00AF1008"/>
    <w:rsid w:val="00AF7066"/>
    <w:rsid w:val="00B200EB"/>
    <w:rsid w:val="00B33986"/>
    <w:rsid w:val="00B53F09"/>
    <w:rsid w:val="00B61253"/>
    <w:rsid w:val="00B64777"/>
    <w:rsid w:val="00B71B5C"/>
    <w:rsid w:val="00B953DE"/>
    <w:rsid w:val="00BA3EE8"/>
    <w:rsid w:val="00BA4E2D"/>
    <w:rsid w:val="00BB79AD"/>
    <w:rsid w:val="00BE4F83"/>
    <w:rsid w:val="00C4651C"/>
    <w:rsid w:val="00C959FB"/>
    <w:rsid w:val="00CA2490"/>
    <w:rsid w:val="00CA2974"/>
    <w:rsid w:val="00CE0FEC"/>
    <w:rsid w:val="00CF04C4"/>
    <w:rsid w:val="00D00F07"/>
    <w:rsid w:val="00D15D47"/>
    <w:rsid w:val="00D20D02"/>
    <w:rsid w:val="00D26D41"/>
    <w:rsid w:val="00D61452"/>
    <w:rsid w:val="00D6323A"/>
    <w:rsid w:val="00D706B3"/>
    <w:rsid w:val="00DB31E1"/>
    <w:rsid w:val="00DD4240"/>
    <w:rsid w:val="00DD797C"/>
    <w:rsid w:val="00DE25B4"/>
    <w:rsid w:val="00DF41CD"/>
    <w:rsid w:val="00DF51A9"/>
    <w:rsid w:val="00E02660"/>
    <w:rsid w:val="00E34442"/>
    <w:rsid w:val="00E72AA3"/>
    <w:rsid w:val="00EA3873"/>
    <w:rsid w:val="00EE612B"/>
    <w:rsid w:val="00EF64BE"/>
    <w:rsid w:val="00F261E5"/>
    <w:rsid w:val="00F54191"/>
    <w:rsid w:val="00F66C9D"/>
    <w:rsid w:val="00F81844"/>
    <w:rsid w:val="00FA2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E83FE"/>
  <w15:chartTrackingRefBased/>
  <w15:docId w15:val="{D9DAA4EA-541A-436F-832C-06E2AEFD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3A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3A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3A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3A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3A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3A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3A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3A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3A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3A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3A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3A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3AF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3AF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3A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3A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3A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3A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E3A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3A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3A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E3A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E3A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3A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E3A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E3A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3A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3AF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E3AF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688</Words>
  <Characters>3927</Characters>
  <Application>Microsoft Office Word</Application>
  <DocSecurity>0</DocSecurity>
  <Lines>32</Lines>
  <Paragraphs>9</Paragraphs>
  <ScaleCrop>false</ScaleCrop>
  <Company/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Melisa Fahey</dc:creator>
  <cp:keywords/>
  <dc:description/>
  <cp:lastModifiedBy>Melisa Fahey</cp:lastModifiedBy>
  <cp:revision>123</cp:revision>
  <dcterms:created xsi:type="dcterms:W3CDTF">2024-06-08T22:41:00Z</dcterms:created>
  <dcterms:modified xsi:type="dcterms:W3CDTF">2024-06-09T01:21:00Z</dcterms:modified>
</cp:coreProperties>
</file>